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145FC845" w:rsidR="006C1900" w:rsidRPr="00192249" w:rsidRDefault="00CC4029" w:rsidP="00B1186D">
            <w:pPr>
              <w:rPr>
                <w:rFonts w:ascii="Tahoma" w:hAnsi="Tahoma" w:cs="Tahoma"/>
                <w:sz w:val="20"/>
                <w:szCs w:val="20"/>
              </w:rPr>
            </w:pPr>
            <w:r w:rsidRPr="00CC4029">
              <w:rPr>
                <w:rFonts w:ascii="Tahoma" w:hAnsi="Tahoma" w:cs="Tahoma"/>
                <w:sz w:val="20"/>
                <w:szCs w:val="20"/>
              </w:rPr>
              <w:t xml:space="preserve">Поставка </w:t>
            </w:r>
            <w:r w:rsidR="00A272D2" w:rsidRPr="00A272D2">
              <w:rPr>
                <w:rFonts w:ascii="Tahoma" w:hAnsi="Tahoma" w:cs="Tahoma"/>
                <w:sz w:val="20"/>
                <w:szCs w:val="20"/>
              </w:rPr>
              <w:t xml:space="preserve">абразивно-шлифовального расходного материала </w:t>
            </w:r>
            <w:r w:rsidRPr="00CC4029">
              <w:rPr>
                <w:rFonts w:ascii="Tahoma" w:hAnsi="Tahoma" w:cs="Tahoma"/>
                <w:sz w:val="20"/>
                <w:szCs w:val="20"/>
              </w:rPr>
              <w:t>для нужд АО «КРП»</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6BAE54AE" w:rsidR="006C1900" w:rsidRPr="0042351E" w:rsidRDefault="00CE7BE9" w:rsidP="00CE7BE9">
            <w:pPr>
              <w:widowControl w:val="0"/>
              <w:jc w:val="both"/>
              <w:rPr>
                <w:rFonts w:ascii="Tahoma" w:eastAsia="Times New Roman" w:hAnsi="Tahoma" w:cs="Tahoma"/>
                <w:sz w:val="20"/>
                <w:szCs w:val="20"/>
                <w:lang w:eastAsia="ru-RU"/>
              </w:rPr>
            </w:pPr>
            <w:r>
              <w:rPr>
                <w:rFonts w:ascii="Tahoma" w:hAnsi="Tahoma" w:cs="Tahoma"/>
                <w:bCs/>
                <w:color w:val="000000"/>
                <w:sz w:val="20"/>
                <w:szCs w:val="20"/>
              </w:rPr>
              <w:t xml:space="preserve">103 401 </w:t>
            </w:r>
            <w:r w:rsidR="00C30E26">
              <w:rPr>
                <w:rFonts w:ascii="Tahoma" w:hAnsi="Tahoma" w:cs="Tahoma"/>
                <w:bCs/>
                <w:color w:val="000000"/>
                <w:sz w:val="20"/>
                <w:szCs w:val="20"/>
              </w:rPr>
              <w:t xml:space="preserve"> </w:t>
            </w:r>
            <w:r w:rsidR="00971220" w:rsidRPr="00932FBD">
              <w:rPr>
                <w:rFonts w:ascii="Tahoma" w:hAnsi="Tahoma" w:cs="Tahoma"/>
                <w:bCs/>
                <w:color w:val="000000"/>
                <w:sz w:val="20"/>
                <w:szCs w:val="20"/>
              </w:rPr>
              <w:t>(</w:t>
            </w:r>
            <w:r w:rsidR="00A272D2">
              <w:rPr>
                <w:rFonts w:ascii="Tahoma" w:hAnsi="Tahoma" w:cs="Tahoma"/>
                <w:bCs/>
                <w:color w:val="000000"/>
                <w:sz w:val="20"/>
                <w:szCs w:val="20"/>
              </w:rPr>
              <w:t xml:space="preserve">сто </w:t>
            </w:r>
            <w:r>
              <w:rPr>
                <w:rFonts w:ascii="Tahoma" w:hAnsi="Tahoma" w:cs="Tahoma"/>
                <w:bCs/>
                <w:color w:val="000000"/>
                <w:sz w:val="20"/>
                <w:szCs w:val="20"/>
              </w:rPr>
              <w:t>три тысячи четыреста один</w:t>
            </w:r>
            <w:r w:rsidR="00971220" w:rsidRPr="00932FBD">
              <w:rPr>
                <w:rFonts w:ascii="Tahoma" w:hAnsi="Tahoma" w:cs="Tahoma"/>
                <w:bCs/>
                <w:color w:val="000000"/>
                <w:sz w:val="20"/>
                <w:szCs w:val="20"/>
              </w:rPr>
              <w:t>) рубл</w:t>
            </w:r>
            <w:r>
              <w:rPr>
                <w:rFonts w:ascii="Tahoma" w:hAnsi="Tahoma" w:cs="Tahoma"/>
                <w:bCs/>
                <w:color w:val="000000"/>
                <w:sz w:val="20"/>
                <w:szCs w:val="20"/>
              </w:rPr>
              <w:t>ь</w:t>
            </w:r>
            <w:r w:rsidR="00971220" w:rsidRPr="00932FBD">
              <w:rPr>
                <w:rFonts w:ascii="Tahoma" w:hAnsi="Tahoma" w:cs="Tahoma"/>
                <w:bCs/>
                <w:color w:val="000000"/>
                <w:sz w:val="20"/>
                <w:szCs w:val="20"/>
              </w:rPr>
              <w:t xml:space="preserve"> </w:t>
            </w:r>
            <w:r w:rsidR="00A272D2">
              <w:rPr>
                <w:rFonts w:ascii="Tahoma" w:hAnsi="Tahoma" w:cs="Tahoma"/>
                <w:bCs/>
                <w:color w:val="000000"/>
                <w:sz w:val="20"/>
                <w:szCs w:val="20"/>
              </w:rPr>
              <w:t>0</w:t>
            </w:r>
            <w:r>
              <w:rPr>
                <w:rFonts w:ascii="Tahoma" w:hAnsi="Tahoma" w:cs="Tahoma"/>
                <w:bCs/>
                <w:color w:val="000000"/>
                <w:sz w:val="20"/>
                <w:szCs w:val="20"/>
              </w:rPr>
              <w:t>7</w:t>
            </w:r>
            <w:r w:rsidR="00971220" w:rsidRPr="00932FBD">
              <w:rPr>
                <w:rFonts w:ascii="Tahoma" w:hAnsi="Tahoma" w:cs="Tahoma"/>
                <w:bCs/>
                <w:color w:val="000000"/>
                <w:sz w:val="20"/>
                <w:szCs w:val="20"/>
              </w:rPr>
              <w:t xml:space="preserve"> копе</w:t>
            </w:r>
            <w:r>
              <w:rPr>
                <w:rFonts w:ascii="Tahoma" w:hAnsi="Tahoma" w:cs="Tahoma"/>
                <w:bCs/>
                <w:color w:val="000000"/>
                <w:sz w:val="20"/>
                <w:szCs w:val="20"/>
              </w:rPr>
              <w:t>ек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B44265">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D01E90" w14:paraId="7D5454C5" w14:textId="77777777" w:rsidTr="00B44265">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3D6BFE9" w14:textId="77777777" w:rsidR="007816FA" w:rsidRPr="007816FA" w:rsidRDefault="007816FA" w:rsidP="007816FA">
            <w:pPr>
              <w:spacing w:after="0" w:line="240" w:lineRule="auto"/>
              <w:rPr>
                <w:rFonts w:ascii="Tahoma" w:hAnsi="Tahoma" w:cs="Tahoma"/>
                <w:sz w:val="20"/>
                <w:szCs w:val="20"/>
              </w:rPr>
            </w:pPr>
            <w:r w:rsidRPr="007816FA">
              <w:rPr>
                <w:rFonts w:ascii="Tahoma" w:hAnsi="Tahoma" w:cs="Tahoma"/>
                <w:sz w:val="20"/>
                <w:szCs w:val="20"/>
              </w:rPr>
              <w:t>Федорова Оксана Тимофеевна</w:t>
            </w:r>
          </w:p>
          <w:p w14:paraId="708D30FF" w14:textId="77777777" w:rsidR="007816FA" w:rsidRPr="007816FA" w:rsidRDefault="007816FA" w:rsidP="007816FA">
            <w:pPr>
              <w:spacing w:after="0" w:line="240" w:lineRule="auto"/>
              <w:rPr>
                <w:rFonts w:ascii="Tahoma" w:hAnsi="Tahoma" w:cs="Tahoma"/>
                <w:sz w:val="20"/>
                <w:szCs w:val="20"/>
              </w:rPr>
            </w:pPr>
            <w:r w:rsidRPr="007816FA">
              <w:rPr>
                <w:rFonts w:ascii="Tahoma" w:hAnsi="Tahoma" w:cs="Tahoma"/>
                <w:sz w:val="20"/>
                <w:szCs w:val="20"/>
              </w:rPr>
              <w:t>Тел. (391) 252-72-58</w:t>
            </w:r>
          </w:p>
          <w:p w14:paraId="007C7CBC" w14:textId="739DA14B" w:rsidR="00971220" w:rsidRPr="00D32E46" w:rsidRDefault="007816FA" w:rsidP="007816FA">
            <w:pPr>
              <w:spacing w:after="0" w:line="240" w:lineRule="auto"/>
              <w:rPr>
                <w:rFonts w:ascii="Tahoma" w:hAnsi="Tahoma" w:cs="Tahoma"/>
                <w:sz w:val="20"/>
                <w:szCs w:val="20"/>
              </w:rPr>
            </w:pPr>
            <w:r w:rsidRPr="007816FA">
              <w:rPr>
                <w:rFonts w:ascii="Tahoma" w:hAnsi="Tahoma" w:cs="Tahoma"/>
                <w:sz w:val="20"/>
                <w:szCs w:val="20"/>
              </w:rPr>
              <w:t>e-</w:t>
            </w:r>
            <w:proofErr w:type="spellStart"/>
            <w:r w:rsidRPr="007816FA">
              <w:rPr>
                <w:rFonts w:ascii="Tahoma" w:hAnsi="Tahoma" w:cs="Tahoma"/>
                <w:sz w:val="20"/>
                <w:szCs w:val="20"/>
              </w:rPr>
              <w:t>mail</w:t>
            </w:r>
            <w:proofErr w:type="spellEnd"/>
            <w:r w:rsidRPr="007816FA">
              <w:rPr>
                <w:rFonts w:ascii="Tahoma" w:hAnsi="Tahoma" w:cs="Tahoma"/>
                <w:sz w:val="20"/>
                <w:szCs w:val="20"/>
              </w:rPr>
              <w:t>: FedorovaOT@nornik.ru</w:t>
            </w:r>
            <w:r w:rsidR="00971220"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081C9822" w14:textId="77777777" w:rsidR="00D01E90" w:rsidRPr="00D01E90" w:rsidRDefault="00D01E90" w:rsidP="00D01E90">
            <w:pPr>
              <w:spacing w:after="0" w:line="240" w:lineRule="auto"/>
              <w:ind w:right="130"/>
              <w:rPr>
                <w:rFonts w:ascii="Tahoma" w:hAnsi="Tahoma" w:cs="Tahoma"/>
                <w:sz w:val="20"/>
                <w:szCs w:val="20"/>
              </w:rPr>
            </w:pPr>
            <w:r w:rsidRPr="00D01E90">
              <w:rPr>
                <w:rFonts w:ascii="Tahoma" w:hAnsi="Tahoma" w:cs="Tahoma"/>
                <w:sz w:val="20"/>
                <w:szCs w:val="20"/>
              </w:rPr>
              <w:t>Терентьев Сергей Владимирович</w:t>
            </w:r>
          </w:p>
          <w:p w14:paraId="4C050000" w14:textId="77777777" w:rsidR="00D01E90" w:rsidRPr="00D01E90" w:rsidRDefault="00D01E90" w:rsidP="00D01E90">
            <w:pPr>
              <w:spacing w:after="0" w:line="240" w:lineRule="auto"/>
              <w:ind w:right="130"/>
              <w:rPr>
                <w:rFonts w:ascii="Tahoma" w:hAnsi="Tahoma" w:cs="Tahoma"/>
                <w:sz w:val="20"/>
                <w:szCs w:val="20"/>
              </w:rPr>
            </w:pPr>
            <w:r w:rsidRPr="00D01E90">
              <w:rPr>
                <w:rFonts w:ascii="Tahoma" w:hAnsi="Tahoma" w:cs="Tahoma"/>
                <w:sz w:val="20"/>
                <w:szCs w:val="20"/>
              </w:rPr>
              <w:t>тел. 8-391-252-26-55</w:t>
            </w:r>
          </w:p>
          <w:p w14:paraId="7C525358" w14:textId="536BF41A" w:rsidR="006C1900" w:rsidRPr="00CE7BE9" w:rsidRDefault="00D01E90" w:rsidP="007265C7">
            <w:pPr>
              <w:spacing w:after="0" w:line="240" w:lineRule="auto"/>
              <w:ind w:right="130"/>
              <w:rPr>
                <w:rFonts w:ascii="Tahoma" w:hAnsi="Tahoma" w:cs="Tahoma"/>
                <w:sz w:val="20"/>
                <w:szCs w:val="20"/>
                <w:u w:val="single"/>
              </w:rPr>
            </w:pPr>
            <w:r w:rsidRPr="00D01E90">
              <w:rPr>
                <w:rFonts w:ascii="Tahoma" w:hAnsi="Tahoma" w:cs="Tahoma"/>
                <w:sz w:val="20"/>
                <w:szCs w:val="20"/>
                <w:lang w:val="en-US"/>
              </w:rPr>
              <w:t>e</w:t>
            </w:r>
            <w:r w:rsidRPr="00CE7BE9">
              <w:rPr>
                <w:rFonts w:ascii="Tahoma" w:hAnsi="Tahoma" w:cs="Tahoma"/>
                <w:sz w:val="20"/>
                <w:szCs w:val="20"/>
              </w:rPr>
              <w:t>-</w:t>
            </w:r>
            <w:r w:rsidRPr="00D01E90">
              <w:rPr>
                <w:rFonts w:ascii="Tahoma" w:hAnsi="Tahoma" w:cs="Tahoma"/>
                <w:sz w:val="20"/>
                <w:szCs w:val="20"/>
                <w:lang w:val="en-US"/>
              </w:rPr>
              <w:t>mail</w:t>
            </w:r>
            <w:r w:rsidRPr="00CE7BE9">
              <w:rPr>
                <w:rFonts w:ascii="Tahoma" w:hAnsi="Tahoma" w:cs="Tahoma"/>
                <w:sz w:val="20"/>
                <w:szCs w:val="20"/>
              </w:rPr>
              <w:t xml:space="preserve">: </w:t>
            </w:r>
            <w:proofErr w:type="spellStart"/>
            <w:r w:rsidRPr="00D01E90">
              <w:rPr>
                <w:rFonts w:ascii="Tahoma" w:hAnsi="Tahoma" w:cs="Tahoma"/>
                <w:sz w:val="20"/>
                <w:szCs w:val="20"/>
                <w:lang w:val="en-US"/>
              </w:rPr>
              <w:t>TerentevSV</w:t>
            </w:r>
            <w:proofErr w:type="spellEnd"/>
            <w:r w:rsidRPr="00CE7BE9">
              <w:rPr>
                <w:rFonts w:ascii="Tahoma" w:hAnsi="Tahoma" w:cs="Tahoma"/>
                <w:sz w:val="20"/>
                <w:szCs w:val="20"/>
              </w:rPr>
              <w:t xml:space="preserve"> @</w:t>
            </w:r>
            <w:proofErr w:type="spellStart"/>
            <w:r w:rsidRPr="00D01E90">
              <w:rPr>
                <w:rFonts w:ascii="Tahoma" w:hAnsi="Tahoma" w:cs="Tahoma"/>
                <w:sz w:val="20"/>
                <w:szCs w:val="20"/>
                <w:lang w:val="en-US"/>
              </w:rPr>
              <w:t>nornik</w:t>
            </w:r>
            <w:proofErr w:type="spellEnd"/>
            <w:r w:rsidRPr="00CE7BE9">
              <w:rPr>
                <w:rFonts w:ascii="Tahoma" w:hAnsi="Tahoma" w:cs="Tahoma"/>
                <w:sz w:val="20"/>
                <w:szCs w:val="20"/>
              </w:rPr>
              <w:t>.</w:t>
            </w:r>
            <w:proofErr w:type="spellStart"/>
            <w:r w:rsidRPr="00D01E90">
              <w:rPr>
                <w:rFonts w:ascii="Tahoma" w:hAnsi="Tahoma" w:cs="Tahoma"/>
                <w:sz w:val="20"/>
                <w:szCs w:val="20"/>
                <w:lang w:val="en-US"/>
              </w:rPr>
              <w:t>ru</w:t>
            </w:r>
            <w:proofErr w:type="spellEnd"/>
          </w:p>
        </w:tc>
      </w:tr>
      <w:tr w:rsidR="006C1900" w:rsidRPr="0042351E" w14:paraId="1A39FBE8" w14:textId="77777777" w:rsidTr="00B44265">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B44265">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433AD9F" w14:textId="77777777" w:rsidR="00A272D2" w:rsidRDefault="00A272D2" w:rsidP="00963F20">
            <w:pPr>
              <w:rPr>
                <w:rFonts w:ascii="Tahoma" w:hAnsi="Tahoma" w:cs="Tahoma"/>
                <w:sz w:val="20"/>
                <w:szCs w:val="20"/>
              </w:rPr>
            </w:pPr>
            <w:r w:rsidRPr="00CC4029">
              <w:rPr>
                <w:rFonts w:ascii="Tahoma" w:hAnsi="Tahoma" w:cs="Tahoma"/>
                <w:sz w:val="20"/>
                <w:szCs w:val="20"/>
              </w:rPr>
              <w:t xml:space="preserve">Поставка </w:t>
            </w:r>
            <w:r w:rsidRPr="00A272D2">
              <w:rPr>
                <w:rFonts w:ascii="Tahoma" w:hAnsi="Tahoma" w:cs="Tahoma"/>
                <w:sz w:val="20"/>
                <w:szCs w:val="20"/>
              </w:rPr>
              <w:t xml:space="preserve">абразивно-шлифовального расходного материала </w:t>
            </w:r>
            <w:r w:rsidRPr="00CC4029">
              <w:rPr>
                <w:rFonts w:ascii="Tahoma" w:hAnsi="Tahoma" w:cs="Tahoma"/>
                <w:sz w:val="20"/>
                <w:szCs w:val="20"/>
              </w:rPr>
              <w:t>для нужд АО «КРП»</w:t>
            </w:r>
            <w:r w:rsidRPr="00963F20">
              <w:rPr>
                <w:rFonts w:ascii="Tahoma" w:hAnsi="Tahoma" w:cs="Tahoma"/>
                <w:sz w:val="20"/>
                <w:szCs w:val="20"/>
              </w:rPr>
              <w:t xml:space="preserve"> </w:t>
            </w:r>
          </w:p>
          <w:p w14:paraId="2C474D8A" w14:textId="104C3D9A" w:rsidR="00963F20" w:rsidRPr="00192249" w:rsidRDefault="00963F20" w:rsidP="00144074">
            <w:pPr>
              <w:rPr>
                <w:rFonts w:ascii="Tahoma" w:hAnsi="Tahoma" w:cs="Tahoma"/>
                <w:sz w:val="20"/>
                <w:szCs w:val="20"/>
              </w:rPr>
            </w:pPr>
            <w:r w:rsidRPr="00963F20">
              <w:rPr>
                <w:rFonts w:ascii="Tahoma" w:hAnsi="Tahoma" w:cs="Tahoma"/>
                <w:sz w:val="20"/>
                <w:szCs w:val="20"/>
              </w:rPr>
              <w:t xml:space="preserve">(п. </w:t>
            </w:r>
            <w:r w:rsidR="007227BE">
              <w:rPr>
                <w:rFonts w:ascii="Tahoma" w:hAnsi="Tahoma" w:cs="Tahoma"/>
                <w:sz w:val="20"/>
                <w:szCs w:val="20"/>
              </w:rPr>
              <w:t>172</w:t>
            </w:r>
            <w:r w:rsidR="00144074">
              <w:rPr>
                <w:rFonts w:ascii="Tahoma" w:hAnsi="Tahoma" w:cs="Tahoma"/>
                <w:sz w:val="20"/>
                <w:szCs w:val="20"/>
              </w:rPr>
              <w:t xml:space="preserve"> </w:t>
            </w:r>
            <w:r w:rsidRPr="00963F20">
              <w:rPr>
                <w:rFonts w:ascii="Tahoma" w:hAnsi="Tahoma" w:cs="Tahoma"/>
                <w:sz w:val="20"/>
                <w:szCs w:val="20"/>
              </w:rPr>
              <w:t>плана закупок 2026 г.-2028 г.)</w:t>
            </w:r>
          </w:p>
        </w:tc>
      </w:tr>
      <w:tr w:rsidR="006C1900" w:rsidRPr="0042351E" w14:paraId="115D1507"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6CCAF2AD" w:rsidR="006C1900" w:rsidRPr="00971220" w:rsidRDefault="00A272D2" w:rsidP="00B1186D">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23.91</w:t>
            </w:r>
          </w:p>
        </w:tc>
      </w:tr>
      <w:tr w:rsidR="006C1900" w:rsidRPr="0042351E" w14:paraId="601DC98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54C02B33" w:rsidR="006C1900" w:rsidRPr="00971220" w:rsidRDefault="00A272D2" w:rsidP="00B1186D">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23.91.11.150, 23.91.11.140, 23.91.12.110</w:t>
            </w:r>
          </w:p>
        </w:tc>
      </w:tr>
      <w:tr w:rsidR="006C1900" w:rsidRPr="0042351E" w14:paraId="5D277080" w14:textId="77777777" w:rsidTr="00B44265">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B44265">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86F2588" w14:textId="6D9E8662" w:rsidR="00971220" w:rsidRPr="00971220" w:rsidRDefault="00971220" w:rsidP="00971220">
            <w:pPr>
              <w:tabs>
                <w:tab w:val="left" w:pos="639"/>
              </w:tabs>
              <w:spacing w:after="0" w:line="240" w:lineRule="auto"/>
              <w:ind w:right="125"/>
              <w:jc w:val="both"/>
              <w:rPr>
                <w:rFonts w:ascii="Tahoma" w:hAnsi="Tahoma" w:cs="Tahoma"/>
                <w:sz w:val="20"/>
                <w:szCs w:val="20"/>
              </w:rPr>
            </w:pPr>
            <w:r w:rsidRPr="00971220">
              <w:rPr>
                <w:rFonts w:ascii="Tahoma" w:hAnsi="Tahoma" w:cs="Tahoma"/>
                <w:sz w:val="20"/>
                <w:szCs w:val="20"/>
              </w:rPr>
              <w:t xml:space="preserve">Не позднее </w:t>
            </w:r>
            <w:r w:rsidR="00A272D2">
              <w:rPr>
                <w:rFonts w:ascii="Tahoma" w:hAnsi="Tahoma" w:cs="Tahoma"/>
                <w:sz w:val="20"/>
                <w:szCs w:val="20"/>
              </w:rPr>
              <w:t>3</w:t>
            </w:r>
            <w:r w:rsidR="00963F20">
              <w:rPr>
                <w:rFonts w:ascii="Tahoma" w:hAnsi="Tahoma" w:cs="Tahoma"/>
                <w:sz w:val="20"/>
                <w:szCs w:val="20"/>
              </w:rPr>
              <w:t>0</w:t>
            </w:r>
            <w:r w:rsidRPr="00971220">
              <w:rPr>
                <w:rFonts w:ascii="Tahoma" w:hAnsi="Tahoma" w:cs="Tahoma"/>
                <w:sz w:val="20"/>
                <w:szCs w:val="20"/>
              </w:rPr>
              <w:t xml:space="preserve"> дней с даты подписания Договора.</w:t>
            </w:r>
          </w:p>
          <w:p w14:paraId="002968A9" w14:textId="381F8E5B" w:rsidR="006C1900" w:rsidRPr="00971220" w:rsidRDefault="006C1900" w:rsidP="00971220">
            <w:pPr>
              <w:tabs>
                <w:tab w:val="left" w:pos="639"/>
              </w:tabs>
              <w:spacing w:after="0" w:line="240" w:lineRule="auto"/>
              <w:ind w:right="125"/>
              <w:jc w:val="both"/>
              <w:rPr>
                <w:rFonts w:ascii="Tahoma" w:hAnsi="Tahoma" w:cs="Tahoma"/>
                <w:sz w:val="20"/>
                <w:szCs w:val="20"/>
              </w:rPr>
            </w:pPr>
          </w:p>
        </w:tc>
      </w:tr>
      <w:tr w:rsidR="006C1900" w:rsidRPr="0042351E" w14:paraId="5A9BB83A" w14:textId="77777777" w:rsidTr="00B44265">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1DA52EDE" w:rsidR="006C1900" w:rsidRPr="0042351E" w:rsidRDefault="00CE7BE9"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 xml:space="preserve">103 401  </w:t>
            </w:r>
            <w:r w:rsidRPr="00932FBD">
              <w:rPr>
                <w:rFonts w:ascii="Tahoma" w:hAnsi="Tahoma" w:cs="Tahoma"/>
                <w:bCs/>
                <w:color w:val="000000"/>
                <w:sz w:val="20"/>
                <w:szCs w:val="20"/>
              </w:rPr>
              <w:t>(</w:t>
            </w:r>
            <w:r>
              <w:rPr>
                <w:rFonts w:ascii="Tahoma" w:hAnsi="Tahoma" w:cs="Tahoma"/>
                <w:bCs/>
                <w:color w:val="000000"/>
                <w:sz w:val="20"/>
                <w:szCs w:val="20"/>
              </w:rPr>
              <w:t>сто три тысячи четыреста один</w:t>
            </w:r>
            <w:r w:rsidRPr="00932FBD">
              <w:rPr>
                <w:rFonts w:ascii="Tahoma" w:hAnsi="Tahoma" w:cs="Tahoma"/>
                <w:bCs/>
                <w:color w:val="000000"/>
                <w:sz w:val="20"/>
                <w:szCs w:val="20"/>
              </w:rPr>
              <w:t>) рубл</w:t>
            </w:r>
            <w:r>
              <w:rPr>
                <w:rFonts w:ascii="Tahoma" w:hAnsi="Tahoma" w:cs="Tahoma"/>
                <w:bCs/>
                <w:color w:val="000000"/>
                <w:sz w:val="20"/>
                <w:szCs w:val="20"/>
              </w:rPr>
              <w:t>ь</w:t>
            </w:r>
            <w:r w:rsidRPr="00932FBD">
              <w:rPr>
                <w:rFonts w:ascii="Tahoma" w:hAnsi="Tahoma" w:cs="Tahoma"/>
                <w:bCs/>
                <w:color w:val="000000"/>
                <w:sz w:val="20"/>
                <w:szCs w:val="20"/>
              </w:rPr>
              <w:t xml:space="preserve"> </w:t>
            </w:r>
            <w:r>
              <w:rPr>
                <w:rFonts w:ascii="Tahoma" w:hAnsi="Tahoma" w:cs="Tahoma"/>
                <w:bCs/>
                <w:color w:val="000000"/>
                <w:sz w:val="20"/>
                <w:szCs w:val="20"/>
              </w:rPr>
              <w:t>07</w:t>
            </w:r>
            <w:r w:rsidRPr="00932FBD">
              <w:rPr>
                <w:rFonts w:ascii="Tahoma" w:hAnsi="Tahoma" w:cs="Tahoma"/>
                <w:bCs/>
                <w:color w:val="000000"/>
                <w:sz w:val="20"/>
                <w:szCs w:val="20"/>
              </w:rPr>
              <w:t xml:space="preserve"> копе</w:t>
            </w:r>
            <w:r>
              <w:rPr>
                <w:rFonts w:ascii="Tahoma" w:hAnsi="Tahoma" w:cs="Tahoma"/>
                <w:bCs/>
                <w:color w:val="000000"/>
                <w:sz w:val="20"/>
                <w:szCs w:val="20"/>
              </w:rPr>
              <w:t>ек</w:t>
            </w:r>
          </w:p>
        </w:tc>
      </w:tr>
      <w:tr w:rsidR="006C1900" w:rsidRPr="0042351E" w14:paraId="6E2D75AA" w14:textId="77777777" w:rsidTr="00B44265">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4BF1BBCA" w:rsidR="006C1900" w:rsidRPr="0042351E" w:rsidRDefault="006C1900" w:rsidP="00764302">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971220">
              <w:rPr>
                <w:rFonts w:ascii="Tahoma" w:eastAsia="Times New Roman" w:hAnsi="Tahoma" w:cs="Tahoma"/>
                <w:iCs/>
                <w:sz w:val="20"/>
                <w:szCs w:val="20"/>
                <w:lang w:eastAsia="ru-RU"/>
              </w:rPr>
              <w:t>)</w:t>
            </w:r>
          </w:p>
        </w:tc>
      </w:tr>
      <w:tr w:rsidR="006C1900" w:rsidRPr="0042351E" w14:paraId="62ADE406" w14:textId="77777777" w:rsidTr="00B44265">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0F5FD7">
        <w:trPr>
          <w:trHeight w:val="293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613082" w14:textId="04538839" w:rsidR="00142056" w:rsidRDefault="00142056" w:rsidP="00B44265">
            <w:pPr>
              <w:pStyle w:val="aff9"/>
              <w:spacing w:before="0" w:after="0"/>
              <w:ind w:right="123"/>
              <w:jc w:val="both"/>
              <w:rPr>
                <w:rFonts w:ascii="Tahoma" w:hAnsi="Tahoma" w:cs="Tahoma"/>
                <w:sz w:val="20"/>
                <w:szCs w:val="20"/>
              </w:rPr>
            </w:pPr>
            <w:r>
              <w:rPr>
                <w:rFonts w:ascii="Tahoma" w:hAnsi="Tahoma" w:cs="Tahoma"/>
                <w:sz w:val="20"/>
                <w:szCs w:val="20"/>
              </w:rPr>
              <w:t xml:space="preserve">1. </w:t>
            </w:r>
            <w:r w:rsidRPr="003661CA">
              <w:rPr>
                <w:rFonts w:ascii="Tahoma" w:hAnsi="Tahoma" w:cs="Tahoma"/>
                <w:sz w:val="20"/>
                <w:szCs w:val="20"/>
              </w:rPr>
              <w:t xml:space="preserve">Национальный режим </w:t>
            </w:r>
            <w:r w:rsidRPr="003661CA">
              <w:rPr>
                <w:rFonts w:ascii="Tahoma" w:hAnsi="Tahoma" w:cs="Tahoma"/>
                <w:b/>
                <w:sz w:val="20"/>
                <w:szCs w:val="20"/>
              </w:rPr>
              <w:t>не применяется</w:t>
            </w:r>
            <w:r w:rsidRPr="003661CA">
              <w:rPr>
                <w:rFonts w:ascii="Tahoma" w:hAnsi="Tahoma" w:cs="Tahoma"/>
                <w:sz w:val="20"/>
                <w:szCs w:val="20"/>
              </w:rPr>
              <w:t xml:space="preserve"> в соответствии с абзацем </w:t>
            </w:r>
            <w:r w:rsidR="00881F59" w:rsidRPr="003661CA">
              <w:rPr>
                <w:rFonts w:ascii="Tahoma" w:hAnsi="Tahoma" w:cs="Tahoma"/>
                <w:sz w:val="20"/>
                <w:szCs w:val="20"/>
              </w:rPr>
              <w:t>1</w:t>
            </w:r>
            <w:r w:rsidRPr="003661CA">
              <w:rPr>
                <w:rFonts w:ascii="Tahoma" w:hAnsi="Tahoma" w:cs="Tahoma"/>
                <w:sz w:val="20"/>
                <w:szCs w:val="20"/>
              </w:rPr>
              <w:t xml:space="preserve"> </w:t>
            </w:r>
            <w:proofErr w:type="spellStart"/>
            <w:r w:rsidRPr="003661CA">
              <w:rPr>
                <w:rFonts w:ascii="Tahoma" w:hAnsi="Tahoma" w:cs="Tahoma"/>
                <w:sz w:val="20"/>
                <w:szCs w:val="20"/>
              </w:rPr>
              <w:t>пп</w:t>
            </w:r>
            <w:proofErr w:type="spellEnd"/>
            <w:r w:rsidRPr="003661CA">
              <w:rPr>
                <w:rFonts w:ascii="Tahoma" w:hAnsi="Tahoma" w:cs="Tahoma"/>
                <w:sz w:val="20"/>
                <w:szCs w:val="20"/>
              </w:rPr>
              <w:t>. и) п. 5 Постановления Правительства РФ от 23.12.2024 № 1875</w:t>
            </w:r>
            <w:r w:rsidR="00881F59" w:rsidRPr="003661CA">
              <w:rPr>
                <w:rFonts w:ascii="Tahoma" w:hAnsi="Tahoma" w:cs="Tahoma"/>
                <w:sz w:val="20"/>
                <w:szCs w:val="20"/>
              </w:rPr>
              <w:t xml:space="preserve"> по позициям </w:t>
            </w:r>
            <w:r w:rsidR="00881F59" w:rsidRPr="003661CA">
              <w:rPr>
                <w:rFonts w:ascii="Tahoma" w:hAnsi="Tahoma" w:cs="Tahoma"/>
                <w:b/>
                <w:sz w:val="20"/>
                <w:szCs w:val="20"/>
              </w:rPr>
              <w:t xml:space="preserve">с 1 по </w:t>
            </w:r>
            <w:r w:rsidR="00CE7BE9" w:rsidRPr="003661CA">
              <w:rPr>
                <w:rFonts w:ascii="Tahoma" w:hAnsi="Tahoma" w:cs="Tahoma"/>
                <w:b/>
                <w:sz w:val="20"/>
                <w:szCs w:val="20"/>
              </w:rPr>
              <w:t>1</w:t>
            </w:r>
            <w:r w:rsidR="00881F59" w:rsidRPr="003661CA">
              <w:rPr>
                <w:rFonts w:ascii="Tahoma" w:hAnsi="Tahoma" w:cs="Tahoma"/>
                <w:b/>
                <w:sz w:val="20"/>
                <w:szCs w:val="20"/>
              </w:rPr>
              <w:t xml:space="preserve">3 и с </w:t>
            </w:r>
            <w:r w:rsidR="00CE7BE9" w:rsidRPr="003661CA">
              <w:rPr>
                <w:rFonts w:ascii="Tahoma" w:hAnsi="Tahoma" w:cs="Tahoma"/>
                <w:b/>
                <w:sz w:val="20"/>
                <w:szCs w:val="20"/>
              </w:rPr>
              <w:t>1</w:t>
            </w:r>
            <w:r w:rsidR="00881F59" w:rsidRPr="003661CA">
              <w:rPr>
                <w:rFonts w:ascii="Tahoma" w:hAnsi="Tahoma" w:cs="Tahoma"/>
                <w:b/>
                <w:sz w:val="20"/>
                <w:szCs w:val="20"/>
              </w:rPr>
              <w:t xml:space="preserve">5 по </w:t>
            </w:r>
            <w:r w:rsidR="00CE7BE9" w:rsidRPr="003661CA">
              <w:rPr>
                <w:rFonts w:ascii="Tahoma" w:hAnsi="Tahoma" w:cs="Tahoma"/>
                <w:b/>
                <w:sz w:val="20"/>
                <w:szCs w:val="20"/>
              </w:rPr>
              <w:t>1</w:t>
            </w:r>
            <w:r w:rsidR="00881F59" w:rsidRPr="003661CA">
              <w:rPr>
                <w:rFonts w:ascii="Tahoma" w:hAnsi="Tahoma" w:cs="Tahoma"/>
                <w:b/>
                <w:sz w:val="20"/>
                <w:szCs w:val="20"/>
              </w:rPr>
              <w:t>9 Технического задания</w:t>
            </w:r>
            <w:r w:rsidR="00881F59">
              <w:rPr>
                <w:rFonts w:ascii="Tahoma" w:hAnsi="Tahoma" w:cs="Tahoma"/>
                <w:sz w:val="20"/>
                <w:szCs w:val="20"/>
              </w:rPr>
              <w:t xml:space="preserve"> – Приложение №8 к Информационной карте.</w:t>
            </w:r>
            <w:r>
              <w:rPr>
                <w:rFonts w:ascii="Tahoma" w:hAnsi="Tahoma" w:cs="Tahoma"/>
                <w:sz w:val="20"/>
                <w:szCs w:val="20"/>
              </w:rPr>
              <w:t xml:space="preserve"> </w:t>
            </w:r>
          </w:p>
          <w:p w14:paraId="748735F1" w14:textId="77777777" w:rsidR="00142056" w:rsidRDefault="00142056" w:rsidP="00B44265">
            <w:pPr>
              <w:pStyle w:val="aff9"/>
              <w:spacing w:before="0" w:after="0"/>
              <w:ind w:right="123"/>
              <w:jc w:val="both"/>
              <w:rPr>
                <w:rFonts w:ascii="Tahoma" w:hAnsi="Tahoma" w:cs="Tahoma"/>
                <w:sz w:val="20"/>
                <w:szCs w:val="20"/>
              </w:rPr>
            </w:pPr>
          </w:p>
          <w:p w14:paraId="4944030E" w14:textId="18100070" w:rsidR="00873C40" w:rsidRPr="00192249" w:rsidRDefault="00142056" w:rsidP="00CE7BE9">
            <w:pPr>
              <w:pStyle w:val="aff9"/>
              <w:spacing w:before="0" w:after="0"/>
              <w:ind w:right="123"/>
              <w:jc w:val="both"/>
              <w:rPr>
                <w:rFonts w:ascii="Tahoma" w:hAnsi="Tahoma" w:cs="Tahoma"/>
                <w:sz w:val="20"/>
                <w:szCs w:val="20"/>
              </w:rPr>
            </w:pPr>
            <w:r>
              <w:rPr>
                <w:rFonts w:ascii="Tahoma" w:hAnsi="Tahoma" w:cs="Tahoma"/>
                <w:sz w:val="20"/>
                <w:szCs w:val="20"/>
              </w:rPr>
              <w:t xml:space="preserve">2. </w:t>
            </w:r>
            <w:r w:rsidR="00B44265" w:rsidRPr="00B44265">
              <w:rPr>
                <w:rFonts w:ascii="Tahoma" w:hAnsi="Tahoma" w:cs="Tahoma"/>
                <w:sz w:val="20"/>
                <w:szCs w:val="20"/>
              </w:rPr>
              <w:t>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w:t>
            </w:r>
            <w:r w:rsidR="00093153">
              <w:rPr>
                <w:rFonts w:ascii="Tahoma" w:hAnsi="Tahoma" w:cs="Tahoma"/>
                <w:sz w:val="20"/>
                <w:szCs w:val="20"/>
              </w:rPr>
              <w:t xml:space="preserve"> </w:t>
            </w:r>
            <w:r w:rsidR="00093153" w:rsidRPr="002A05B3">
              <w:rPr>
                <w:rFonts w:ascii="Tahoma" w:hAnsi="Tahoma" w:cs="Tahoma"/>
                <w:b/>
                <w:sz w:val="20"/>
                <w:szCs w:val="20"/>
              </w:rPr>
              <w:t xml:space="preserve">по позиции </w:t>
            </w:r>
            <w:r w:rsidR="00CE7BE9">
              <w:rPr>
                <w:rFonts w:ascii="Tahoma" w:hAnsi="Tahoma" w:cs="Tahoma"/>
                <w:b/>
                <w:sz w:val="20"/>
                <w:szCs w:val="20"/>
              </w:rPr>
              <w:t>1</w:t>
            </w:r>
            <w:r w:rsidR="00093153" w:rsidRPr="002A05B3">
              <w:rPr>
                <w:rFonts w:ascii="Tahoma" w:hAnsi="Tahoma" w:cs="Tahoma"/>
                <w:b/>
                <w:sz w:val="20"/>
                <w:szCs w:val="20"/>
              </w:rPr>
              <w:t>4</w:t>
            </w:r>
            <w:r w:rsidR="00093153">
              <w:rPr>
                <w:rFonts w:ascii="Tahoma" w:hAnsi="Tahoma" w:cs="Tahoma"/>
                <w:sz w:val="20"/>
                <w:szCs w:val="20"/>
              </w:rPr>
              <w:t xml:space="preserve"> </w:t>
            </w:r>
            <w:r w:rsidR="00093153" w:rsidRPr="002A05B3">
              <w:rPr>
                <w:rFonts w:ascii="Tahoma" w:hAnsi="Tahoma" w:cs="Tahoma"/>
                <w:b/>
                <w:sz w:val="20"/>
                <w:szCs w:val="20"/>
              </w:rPr>
              <w:t>Технического задания</w:t>
            </w:r>
            <w:r w:rsidR="00093153">
              <w:rPr>
                <w:rFonts w:ascii="Tahoma" w:hAnsi="Tahoma" w:cs="Tahoma"/>
                <w:sz w:val="20"/>
                <w:szCs w:val="20"/>
              </w:rPr>
              <w:t xml:space="preserve"> – Приложение №8 к Информационной карте</w:t>
            </w:r>
            <w:r w:rsidR="00B44265" w:rsidRPr="00B44265">
              <w:rPr>
                <w:rFonts w:ascii="Tahoma" w:hAnsi="Tahoma" w:cs="Tahoma"/>
                <w:sz w:val="20"/>
                <w:szCs w:val="20"/>
              </w:rPr>
              <w:t xml:space="preserve"> в форме установления </w:t>
            </w:r>
            <w:r w:rsidR="00B44265" w:rsidRPr="00B44265">
              <w:rPr>
                <w:rFonts w:ascii="Tahoma" w:hAnsi="Tahoma" w:cs="Tahoma"/>
                <w:b/>
                <w:sz w:val="20"/>
                <w:szCs w:val="20"/>
              </w:rPr>
              <w:t>преимущества</w:t>
            </w:r>
            <w:r w:rsidR="00B44265" w:rsidRPr="00B44265">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r>
      <w:tr w:rsidR="00873C40" w:rsidRPr="0042351E" w14:paraId="1953F1CC" w14:textId="77777777" w:rsidTr="00B44265">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57A57318" w:rsidR="00873C40" w:rsidRPr="0042351E" w:rsidRDefault="00415D24" w:rsidP="00B77F13">
            <w:pPr>
              <w:autoSpaceDE w:val="0"/>
              <w:autoSpaceDN w:val="0"/>
              <w:adjustRightInd w:val="0"/>
              <w:spacing w:after="0" w:line="240" w:lineRule="auto"/>
              <w:jc w:val="both"/>
              <w:rPr>
                <w:rFonts w:ascii="Tahoma" w:eastAsia="Times New Roman" w:hAnsi="Tahoma" w:cs="Tahoma"/>
                <w:sz w:val="20"/>
                <w:szCs w:val="20"/>
                <w:lang w:eastAsia="ru-RU"/>
              </w:rPr>
            </w:pPr>
            <w:r w:rsidRPr="00415D24">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00B77F13" w:rsidRPr="007141F2">
                <w:rPr>
                  <w:rStyle w:val="aa"/>
                  <w:rFonts w:ascii="Tahoma" w:eastAsia="Times New Roman" w:hAnsi="Tahoma" w:cs="Tahoma"/>
                  <w:sz w:val="20"/>
                  <w:szCs w:val="20"/>
                  <w:lang w:eastAsia="ru-RU"/>
                </w:rPr>
                <w:t>www.zakupki.gov.ru</w:t>
              </w:r>
            </w:hyperlink>
            <w:r w:rsidRPr="00415D24">
              <w:rPr>
                <w:rFonts w:ascii="Tahoma" w:eastAsia="Times New Roman" w:hAnsi="Tahoma" w:cs="Tahoma"/>
                <w:sz w:val="20"/>
                <w:szCs w:val="20"/>
                <w:lang w:eastAsia="ru-RU"/>
              </w:rPr>
              <w:t xml:space="preserve">, а также на сайте электронной торговой площадки ООО «Электронная торговая площадка ГПБ» (сокращенное наименование ЭТП Газпромбанк) по адресу в сети «Интернет»: </w:t>
            </w:r>
            <w:hyperlink r:id="rId9" w:history="1">
              <w:r w:rsidR="00B77F13" w:rsidRPr="007141F2">
                <w:rPr>
                  <w:rStyle w:val="aa"/>
                  <w:rFonts w:ascii="Tahoma" w:eastAsia="Times New Roman" w:hAnsi="Tahoma" w:cs="Tahoma"/>
                  <w:sz w:val="20"/>
                  <w:szCs w:val="20"/>
                  <w:lang w:eastAsia="ru-RU"/>
                </w:rPr>
                <w:t>www.etpgpb.ru</w:t>
              </w:r>
            </w:hyperlink>
            <w:r w:rsidRPr="00415D24">
              <w:rPr>
                <w:rFonts w:ascii="Tahoma" w:eastAsia="Times New Roman" w:hAnsi="Tahoma" w:cs="Tahoma"/>
                <w:sz w:val="20"/>
                <w:szCs w:val="20"/>
                <w:lang w:eastAsia="ru-RU"/>
              </w:rPr>
              <w:t xml:space="preserve"> 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B44265">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B4426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w:t>
            </w:r>
            <w:r w:rsidRPr="0042351E">
              <w:rPr>
                <w:rFonts w:ascii="Tahoma" w:eastAsia="Times New Roman" w:hAnsi="Tahoma" w:cs="Tahoma"/>
                <w:sz w:val="20"/>
                <w:szCs w:val="20"/>
                <w:lang w:eastAsia="ru-RU"/>
              </w:rPr>
              <w:lastRenderedPageBreak/>
              <w:t xml:space="preserve">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1958CBEC"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192249">
              <w:rPr>
                <w:rFonts w:ascii="Tahoma" w:eastAsia="Times New Roman" w:hAnsi="Tahoma" w:cs="Tahoma"/>
                <w:sz w:val="20"/>
                <w:szCs w:val="20"/>
                <w:lang w:eastAsia="ru-RU"/>
              </w:rPr>
              <w:t>АО </w:t>
            </w:r>
            <w:r w:rsidR="00A503BE">
              <w:rPr>
                <w:rFonts w:ascii="Tahoma" w:eastAsia="Times New Roman" w:hAnsi="Tahoma" w:cs="Tahoma"/>
                <w:sz w:val="20"/>
                <w:szCs w:val="20"/>
                <w:lang w:eastAsia="ru-RU"/>
              </w:rPr>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5974AC7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67284B41" w:rsidR="00873C40" w:rsidRPr="0042351E" w:rsidRDefault="00A503BE" w:rsidP="00085B62">
            <w:pPr>
              <w:autoSpaceDE w:val="0"/>
              <w:autoSpaceDN w:val="0"/>
              <w:adjustRightInd w:val="0"/>
              <w:spacing w:after="0" w:line="240" w:lineRule="auto"/>
              <w:rPr>
                <w:rFonts w:ascii="Tahoma" w:eastAsia="Times New Roman" w:hAnsi="Tahoma" w:cs="Tahoma"/>
                <w:color w:val="FF0000"/>
                <w:sz w:val="20"/>
                <w:szCs w:val="20"/>
                <w:lang w:eastAsia="ru-RU"/>
              </w:rPr>
            </w:pPr>
            <w:r w:rsidRPr="009F70B7">
              <w:rPr>
                <w:rFonts w:ascii="Tahoma" w:eastAsia="Times New Roman" w:hAnsi="Tahoma" w:cs="Tahoma"/>
                <w:b/>
                <w:sz w:val="20"/>
                <w:szCs w:val="20"/>
                <w:highlight w:val="green"/>
                <w:lang w:eastAsia="ru-RU"/>
              </w:rPr>
              <w:t xml:space="preserve">С </w:t>
            </w:r>
            <w:r w:rsidR="00085B62">
              <w:rPr>
                <w:rFonts w:ascii="Tahoma" w:eastAsia="Times New Roman" w:hAnsi="Tahoma" w:cs="Tahoma"/>
                <w:b/>
                <w:sz w:val="20"/>
                <w:szCs w:val="20"/>
                <w:highlight w:val="green"/>
                <w:lang w:eastAsia="ru-RU"/>
              </w:rPr>
              <w:t>16</w:t>
            </w:r>
            <w:r w:rsidRPr="009F70B7">
              <w:rPr>
                <w:rFonts w:ascii="Tahoma" w:eastAsia="Times New Roman" w:hAnsi="Tahoma" w:cs="Tahoma"/>
                <w:b/>
                <w:sz w:val="20"/>
                <w:szCs w:val="20"/>
                <w:highlight w:val="green"/>
                <w:lang w:eastAsia="ru-RU"/>
              </w:rPr>
              <w:t>.</w:t>
            </w:r>
            <w:r w:rsidR="00085B62">
              <w:rPr>
                <w:rFonts w:ascii="Tahoma" w:eastAsia="Times New Roman" w:hAnsi="Tahoma" w:cs="Tahoma"/>
                <w:b/>
                <w:sz w:val="20"/>
                <w:szCs w:val="20"/>
                <w:highlight w:val="green"/>
                <w:lang w:eastAsia="ru-RU"/>
              </w:rPr>
              <w:t>06</w:t>
            </w:r>
            <w:r w:rsidRPr="009F70B7">
              <w:rPr>
                <w:rFonts w:ascii="Tahoma" w:eastAsia="Times New Roman" w:hAnsi="Tahoma" w:cs="Tahoma"/>
                <w:b/>
                <w:sz w:val="20"/>
                <w:szCs w:val="20"/>
                <w:highlight w:val="green"/>
                <w:lang w:eastAsia="ru-RU"/>
              </w:rPr>
              <w:t xml:space="preserve">.2026 г. до 15-00 </w:t>
            </w:r>
            <w:r w:rsidRPr="009F70B7">
              <w:rPr>
                <w:rFonts w:ascii="Tahoma" w:hAnsi="Tahoma" w:cs="Tahoma"/>
                <w:sz w:val="20"/>
                <w:szCs w:val="20"/>
                <w:highlight w:val="green"/>
              </w:rPr>
              <w:t xml:space="preserve">время красноярское UTC/GMT+7 </w:t>
            </w:r>
            <w:r w:rsidR="00040772">
              <w:rPr>
                <w:rFonts w:ascii="Tahoma" w:hAnsi="Tahoma" w:cs="Tahoma"/>
                <w:sz w:val="20"/>
                <w:szCs w:val="20"/>
                <w:highlight w:val="green"/>
              </w:rPr>
              <w:t>25</w:t>
            </w:r>
            <w:r w:rsidRPr="009F70B7">
              <w:rPr>
                <w:rFonts w:ascii="Tahoma" w:eastAsia="Times New Roman" w:hAnsi="Tahoma" w:cs="Tahoma"/>
                <w:b/>
                <w:sz w:val="20"/>
                <w:szCs w:val="20"/>
                <w:highlight w:val="green"/>
                <w:lang w:eastAsia="ru-RU"/>
              </w:rPr>
              <w:t>.</w:t>
            </w:r>
            <w:r w:rsidR="00085B62">
              <w:rPr>
                <w:rFonts w:ascii="Tahoma" w:eastAsia="Times New Roman" w:hAnsi="Tahoma" w:cs="Tahoma"/>
                <w:b/>
                <w:sz w:val="20"/>
                <w:szCs w:val="20"/>
                <w:highlight w:val="green"/>
                <w:lang w:eastAsia="ru-RU"/>
              </w:rPr>
              <w:t>06</w:t>
            </w:r>
            <w:r w:rsidRPr="009F70B7">
              <w:rPr>
                <w:rFonts w:ascii="Tahoma" w:eastAsia="Times New Roman" w:hAnsi="Tahoma" w:cs="Tahoma"/>
                <w:b/>
                <w:sz w:val="20"/>
                <w:szCs w:val="20"/>
                <w:highlight w:val="green"/>
                <w:lang w:eastAsia="ru-RU"/>
              </w:rPr>
              <w:t>.2026 г.</w:t>
            </w:r>
          </w:p>
        </w:tc>
      </w:tr>
      <w:tr w:rsidR="00873C40" w:rsidRPr="0042351E" w14:paraId="437A8E94" w14:textId="77777777" w:rsidTr="00B44265">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5AEAD325" w:rsidR="00873C40" w:rsidRPr="0042351E" w:rsidRDefault="00873C40" w:rsidP="00B77F13">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B77F13" w:rsidRPr="00B77F13">
              <w:rPr>
                <w:rFonts w:ascii="Tahoma" w:eastAsia="Times New Roman" w:hAnsi="Tahoma" w:cs="Tahoma"/>
                <w:sz w:val="20"/>
                <w:szCs w:val="20"/>
              </w:rPr>
              <w:t>Газпромбанк (</w:t>
            </w:r>
            <w:hyperlink r:id="rId10" w:history="1">
              <w:r w:rsidR="00B77F13" w:rsidRPr="007141F2">
                <w:rPr>
                  <w:rStyle w:val="aa"/>
                  <w:rFonts w:ascii="Tahoma" w:eastAsia="Times New Roman" w:hAnsi="Tahoma" w:cs="Tahoma"/>
                  <w:sz w:val="20"/>
                  <w:szCs w:val="20"/>
                </w:rPr>
                <w:t>www.etpgpb.ru</w:t>
              </w:r>
            </w:hyperlink>
            <w:r w:rsidR="00B77F13" w:rsidRPr="00B77F13">
              <w:rPr>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345CC021" w:rsidR="00873C40" w:rsidRPr="00C63B6D" w:rsidRDefault="00040772" w:rsidP="00450638">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13</w:t>
            </w:r>
            <w:r w:rsidR="00A503BE" w:rsidRPr="006C2614">
              <w:rPr>
                <w:rFonts w:ascii="Tahoma" w:eastAsia="Times New Roman" w:hAnsi="Tahoma" w:cs="Tahoma"/>
                <w:bCs/>
                <w:sz w:val="20"/>
                <w:szCs w:val="20"/>
                <w:highlight w:val="green"/>
                <w:lang w:eastAsia="ru-RU"/>
              </w:rPr>
              <w:t>.</w:t>
            </w:r>
            <w:r w:rsidR="00450638">
              <w:rPr>
                <w:rFonts w:ascii="Tahoma" w:eastAsia="Times New Roman" w:hAnsi="Tahoma" w:cs="Tahoma"/>
                <w:bCs/>
                <w:sz w:val="20"/>
                <w:szCs w:val="20"/>
                <w:highlight w:val="green"/>
                <w:lang w:eastAsia="ru-RU"/>
              </w:rPr>
              <w:t>07</w:t>
            </w:r>
            <w:r w:rsidR="00A503BE" w:rsidRPr="006C2614">
              <w:rPr>
                <w:rFonts w:ascii="Tahoma" w:eastAsia="Times New Roman" w:hAnsi="Tahoma" w:cs="Tahoma"/>
                <w:bCs/>
                <w:sz w:val="20"/>
                <w:szCs w:val="20"/>
                <w:highlight w:val="green"/>
                <w:lang w:eastAsia="ru-RU"/>
              </w:rPr>
              <w:t>.2026 г.</w:t>
            </w:r>
          </w:p>
        </w:tc>
      </w:tr>
      <w:tr w:rsidR="00873C40" w:rsidRPr="0042351E" w14:paraId="3595C6D9"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Pr="00450638">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1D23F6B8"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040772">
              <w:rPr>
                <w:rFonts w:ascii="Tahoma" w:eastAsia="Times New Roman" w:hAnsi="Tahoma" w:cs="Tahoma"/>
                <w:sz w:val="20"/>
                <w:szCs w:val="20"/>
                <w:highlight w:val="green"/>
                <w:lang w:eastAsia="ru-RU"/>
              </w:rPr>
              <w:t>17</w:t>
            </w:r>
            <w:r w:rsidRPr="004720CA">
              <w:rPr>
                <w:rFonts w:ascii="Tahoma" w:eastAsia="Times New Roman" w:hAnsi="Tahoma" w:cs="Tahoma"/>
                <w:b/>
                <w:sz w:val="20"/>
                <w:szCs w:val="20"/>
                <w:highlight w:val="green"/>
                <w:lang w:eastAsia="ru-RU"/>
              </w:rPr>
              <w:t>.</w:t>
            </w:r>
            <w:r w:rsidR="00085B62">
              <w:rPr>
                <w:rFonts w:ascii="Tahoma" w:eastAsia="Times New Roman" w:hAnsi="Tahoma" w:cs="Tahoma"/>
                <w:b/>
                <w:sz w:val="20"/>
                <w:szCs w:val="20"/>
                <w:highlight w:val="green"/>
                <w:lang w:eastAsia="ru-RU"/>
              </w:rPr>
              <w:t>06.</w:t>
            </w:r>
            <w:r w:rsidRPr="004720CA">
              <w:rPr>
                <w:rFonts w:ascii="Tahoma" w:eastAsia="Times New Roman" w:hAnsi="Tahoma" w:cs="Tahoma"/>
                <w:b/>
                <w:sz w:val="20"/>
                <w:szCs w:val="20"/>
                <w:highlight w:val="green"/>
                <w:lang w:eastAsia="ru-RU"/>
              </w:rPr>
              <w:t>2026 г.</w:t>
            </w:r>
          </w:p>
          <w:p w14:paraId="126750E4" w14:textId="44483B66"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040772">
              <w:rPr>
                <w:rFonts w:ascii="Tahoma" w:eastAsia="Times New Roman" w:hAnsi="Tahoma" w:cs="Tahoma"/>
                <w:sz w:val="20"/>
                <w:szCs w:val="20"/>
                <w:highlight w:val="green"/>
                <w:lang w:eastAsia="ru-RU"/>
              </w:rPr>
              <w:t>20</w:t>
            </w:r>
            <w:r w:rsidRPr="004720CA">
              <w:rPr>
                <w:rFonts w:ascii="Tahoma" w:eastAsia="Times New Roman" w:hAnsi="Tahoma" w:cs="Tahoma"/>
                <w:b/>
                <w:sz w:val="20"/>
                <w:szCs w:val="20"/>
                <w:highlight w:val="green"/>
                <w:lang w:eastAsia="ru-RU"/>
              </w:rPr>
              <w:t>.</w:t>
            </w:r>
            <w:r w:rsidR="00450638">
              <w:rPr>
                <w:rFonts w:ascii="Tahoma" w:eastAsia="Times New Roman" w:hAnsi="Tahoma" w:cs="Tahoma"/>
                <w:b/>
                <w:sz w:val="20"/>
                <w:szCs w:val="20"/>
                <w:highlight w:val="green"/>
                <w:lang w:eastAsia="ru-RU"/>
              </w:rPr>
              <w:t>06.</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60E522F0"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456781">
              <w:rPr>
                <w:rFonts w:ascii="Tahoma" w:eastAsia="Times New Roman" w:hAnsi="Tahoma" w:cs="Tahoma"/>
                <w:sz w:val="20"/>
                <w:szCs w:val="20"/>
                <w:lang w:eastAsia="ru-RU"/>
              </w:rPr>
              <w:t xml:space="preserve">ЭТП </w:t>
            </w:r>
            <w:r w:rsidR="00456781" w:rsidRPr="00456781">
              <w:rPr>
                <w:rFonts w:ascii="Tahoma" w:eastAsia="Times New Roman" w:hAnsi="Tahoma" w:cs="Tahoma"/>
                <w:sz w:val="20"/>
                <w:szCs w:val="20"/>
              </w:rPr>
              <w:t>Газпромбанк (</w:t>
            </w:r>
            <w:hyperlink r:id="rId11" w:history="1">
              <w:r w:rsidR="00456781" w:rsidRPr="007141F2">
                <w:rPr>
                  <w:rStyle w:val="aa"/>
                  <w:rFonts w:ascii="Tahoma" w:eastAsia="Times New Roman" w:hAnsi="Tahoma" w:cs="Tahoma"/>
                  <w:sz w:val="20"/>
                  <w:szCs w:val="20"/>
                </w:rPr>
                <w:t>www.etpgpb.ru</w:t>
              </w:r>
            </w:hyperlink>
            <w:r w:rsidR="00456781" w:rsidRPr="00456781">
              <w:rPr>
                <w:rFonts w:ascii="Tahoma" w:eastAsia="Times New Roman" w:hAnsi="Tahoma" w:cs="Tahoma"/>
                <w:sz w:val="20"/>
                <w:szCs w:val="20"/>
              </w:rPr>
              <w:t>)</w:t>
            </w:r>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w:t>
            </w:r>
            <w:r w:rsidRPr="0042351E">
              <w:rPr>
                <w:rFonts w:ascii="Tahoma" w:eastAsia="Times New Roman" w:hAnsi="Tahoma" w:cs="Tahoma"/>
                <w:sz w:val="20"/>
                <w:szCs w:val="20"/>
                <w:lang w:eastAsia="ru-RU"/>
              </w:rPr>
              <w:lastRenderedPageBreak/>
              <w:t>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3D51179F" w:rsidR="00854563" w:rsidRPr="0042351E" w:rsidRDefault="00040772"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13</w:t>
            </w:r>
            <w:bookmarkStart w:id="0" w:name="_GoBack"/>
            <w:bookmarkEnd w:id="0"/>
            <w:r w:rsidR="00450638">
              <w:rPr>
                <w:rFonts w:ascii="Tahoma" w:eastAsia="Times New Roman" w:hAnsi="Tahoma" w:cs="Tahoma"/>
                <w:b/>
                <w:sz w:val="20"/>
                <w:szCs w:val="20"/>
                <w:highlight w:val="green"/>
                <w:lang w:eastAsia="ru-RU"/>
              </w:rPr>
              <w:t>.07</w:t>
            </w:r>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1371B086"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2"/>
          <w:footerReference w:type="default" r:id="rId13"/>
          <w:headerReference w:type="first" r:id="rId14"/>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0C1F31">
              <w:rPr>
                <w:rFonts w:ascii="Tahoma" w:eastAsia="Times New Roman" w:hAnsi="Tahoma" w:cs="Tahoma"/>
                <w:sz w:val="20"/>
                <w:szCs w:val="20"/>
                <w:lang w:eastAsia="ru-RU"/>
              </w:rPr>
              <w:t>2</w:t>
            </w:r>
          </w:p>
        </w:tc>
        <w:tc>
          <w:tcPr>
            <w:tcW w:w="6663" w:type="dxa"/>
            <w:vAlign w:val="center"/>
          </w:tcPr>
          <w:p w14:paraId="1BC48FF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Pr="0042351E">
              <w:rPr>
                <w:rFonts w:ascii="Tahoma" w:hAnsi="Tahoma" w:cs="Tahoma"/>
                <w:color w:val="FF0000"/>
                <w:sz w:val="20"/>
                <w:szCs w:val="20"/>
              </w:rPr>
              <w:t>[</w:t>
            </w:r>
            <w:r w:rsidRPr="0042351E">
              <w:rPr>
                <w:rFonts w:ascii="Tahoma" w:hAnsi="Tahoma" w:cs="Tahoma"/>
                <w:sz w:val="20"/>
                <w:szCs w:val="20"/>
              </w:rPr>
              <w:t>Техническом задании / Спецификации / Проекте договора Заказчика</w:t>
            </w:r>
            <w:r w:rsidRPr="0042351E">
              <w:rPr>
                <w:rFonts w:ascii="Tahoma" w:hAnsi="Tahoma" w:cs="Tahoma"/>
                <w:color w:val="FF0000"/>
                <w:sz w:val="20"/>
                <w:szCs w:val="20"/>
                <w:u w:color="FFFFFF" w:themeColor="background1"/>
              </w:rPr>
              <w:t>]</w:t>
            </w:r>
          </w:p>
        </w:tc>
        <w:tc>
          <w:tcPr>
            <w:tcW w:w="6945" w:type="dxa"/>
            <w:vAlign w:val="center"/>
          </w:tcPr>
          <w:p w14:paraId="5ED38EDB" w14:textId="267D7BFF"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5"/>
          <w:footerReference w:type="even" r:id="rId16"/>
          <w:footerReference w:type="default" r:id="rId17"/>
          <w:headerReference w:type="first" r:id="rId18"/>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9"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0"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2"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3" w:history="1">
        <w:r w:rsidRPr="001420F4">
          <w:rPr>
            <w:rFonts w:ascii="Tahoma" w:hAnsi="Tahoma" w:cs="Tahoma"/>
            <w:sz w:val="19"/>
            <w:szCs w:val="19"/>
          </w:rPr>
          <w:t>290</w:t>
        </w:r>
      </w:hyperlink>
      <w:r w:rsidRPr="001420F4">
        <w:rPr>
          <w:rFonts w:ascii="Tahoma" w:hAnsi="Tahoma" w:cs="Tahoma"/>
          <w:sz w:val="19"/>
          <w:szCs w:val="19"/>
        </w:rPr>
        <w:t xml:space="preserve">, </w:t>
      </w:r>
      <w:hyperlink r:id="rId24" w:history="1">
        <w:r w:rsidRPr="001420F4">
          <w:rPr>
            <w:rFonts w:ascii="Tahoma" w:hAnsi="Tahoma" w:cs="Tahoma"/>
            <w:sz w:val="19"/>
            <w:szCs w:val="19"/>
          </w:rPr>
          <w:t>291</w:t>
        </w:r>
      </w:hyperlink>
      <w:r w:rsidRPr="001420F4">
        <w:rPr>
          <w:rFonts w:ascii="Tahoma" w:hAnsi="Tahoma" w:cs="Tahoma"/>
          <w:sz w:val="19"/>
          <w:szCs w:val="19"/>
        </w:rPr>
        <w:t xml:space="preserve">, </w:t>
      </w:r>
      <w:hyperlink r:id="rId25"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9664" w:type="dxa"/>
        <w:tblInd w:w="93" w:type="dxa"/>
        <w:tblLook w:val="04A0" w:firstRow="1" w:lastRow="0" w:firstColumn="1" w:lastColumn="0" w:noHBand="0" w:noVBand="1"/>
      </w:tblPr>
      <w:tblGrid>
        <w:gridCol w:w="3604"/>
        <w:gridCol w:w="1690"/>
        <w:gridCol w:w="4360"/>
        <w:gridCol w:w="10"/>
      </w:tblGrid>
      <w:tr w:rsidR="006C1900" w:rsidRPr="0042351E" w14:paraId="3DD2A494"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9F70B7">
        <w:trPr>
          <w:gridAfter w:val="1"/>
          <w:wAfter w:w="1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9F70B7">
        <w:trPr>
          <w:gridAfter w:val="1"/>
          <w:wAfter w:w="1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9F70B7">
        <w:trPr>
          <w:gridAfter w:val="1"/>
          <w:wAfter w:w="1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9F70B7">
        <w:trPr>
          <w:gridAfter w:val="1"/>
          <w:wAfter w:w="1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9F70B7">
        <w:trPr>
          <w:gridAfter w:val="1"/>
          <w:wAfter w:w="1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9F70B7">
        <w:trPr>
          <w:gridAfter w:val="1"/>
          <w:wAfter w:w="1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9F70B7">
        <w:trPr>
          <w:gridAfter w:val="1"/>
          <w:wAfter w:w="1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9F70B7">
        <w:trPr>
          <w:gridAfter w:val="1"/>
          <w:wAfter w:w="1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9F70B7">
        <w:trPr>
          <w:gridAfter w:val="1"/>
          <w:wAfter w:w="1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9F70B7">
        <w:trPr>
          <w:gridAfter w:val="1"/>
          <w:wAfter w:w="1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9F70B7">
        <w:trPr>
          <w:gridAfter w:val="1"/>
          <w:wAfter w:w="1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9F70B7">
        <w:trPr>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9F70B7">
        <w:trPr>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9F70B7">
        <w:trPr>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9F70B7">
        <w:trPr>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9F70B7">
        <w:trPr>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9F70B7">
        <w:trPr>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9F70B7">
        <w:trPr>
          <w:gridAfter w:val="1"/>
          <w:wAfter w:w="1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9F70B7">
        <w:trPr>
          <w:gridAfter w:val="1"/>
          <w:wAfter w:w="1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9F70B7">
        <w:trPr>
          <w:gridAfter w:val="1"/>
          <w:wAfter w:w="1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9F70B7">
        <w:trPr>
          <w:gridAfter w:val="1"/>
          <w:wAfter w:w="1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9F70B7">
        <w:trPr>
          <w:gridAfter w:val="1"/>
          <w:wAfter w:w="1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9F70B7">
        <w:trPr>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9F70B7">
        <w:trPr>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9F70B7">
        <w:trPr>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9F70B7">
        <w:trPr>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9F70B7">
        <w:trPr>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9F70B7">
        <w:trPr>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9F70B7">
        <w:trPr>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9F70B7">
        <w:trPr>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9F70B7">
        <w:trPr>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9F70B7">
        <w:trPr>
          <w:gridAfter w:val="1"/>
          <w:wAfter w:w="1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9F70B7">
        <w:trPr>
          <w:gridAfter w:val="1"/>
          <w:wAfter w:w="1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9F70B7">
        <w:trPr>
          <w:gridAfter w:val="1"/>
          <w:wAfter w:w="1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9F70B7">
        <w:trPr>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9F70B7">
        <w:trPr>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9F70B7">
        <w:trPr>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9F70B7">
        <w:trPr>
          <w:gridAfter w:val="1"/>
          <w:wAfter w:w="1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9F70B7">
        <w:trPr>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9F70B7">
        <w:trPr>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9F70B7">
        <w:trPr>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9F70B7">
        <w:trPr>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9F70B7">
        <w:trPr>
          <w:gridAfter w:val="1"/>
          <w:wAfter w:w="1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9F70B7">
        <w:trPr>
          <w:gridAfter w:val="1"/>
          <w:wAfter w:w="1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9F70B7">
        <w:trPr>
          <w:gridAfter w:val="1"/>
          <w:wAfter w:w="1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9F70B7">
        <w:trPr>
          <w:gridAfter w:val="1"/>
          <w:wAfter w:w="1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9F70B7">
        <w:trPr>
          <w:gridAfter w:val="1"/>
          <w:wAfter w:w="1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9F70B7">
        <w:trPr>
          <w:gridAfter w:val="1"/>
          <w:wAfter w:w="1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9F70B7">
        <w:trPr>
          <w:gridAfter w:val="1"/>
          <w:wAfter w:w="1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9F70B7">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4370" w:type="dxa"/>
            <w:gridSpan w:val="2"/>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7"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0"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1" w:anchor="dst2054" w:history="1">
        <w:r w:rsidRPr="00BE62F4">
          <w:rPr>
            <w:rFonts w:ascii="Tahoma" w:hAnsi="Tahoma" w:cs="Tahoma"/>
            <w:sz w:val="20"/>
            <w:szCs w:val="20"/>
          </w:rPr>
          <w:t>290</w:t>
        </w:r>
      </w:hyperlink>
      <w:r w:rsidRPr="00BE62F4">
        <w:rPr>
          <w:rFonts w:ascii="Tahoma" w:hAnsi="Tahoma" w:cs="Tahoma"/>
          <w:sz w:val="20"/>
          <w:szCs w:val="20"/>
        </w:rPr>
        <w:t>, </w:t>
      </w:r>
      <w:hyperlink r:id="rId32" w:anchor="dst2072" w:history="1">
        <w:r w:rsidRPr="00BE62F4">
          <w:rPr>
            <w:rFonts w:ascii="Tahoma" w:hAnsi="Tahoma" w:cs="Tahoma"/>
            <w:sz w:val="20"/>
            <w:szCs w:val="20"/>
          </w:rPr>
          <w:t>291</w:t>
        </w:r>
      </w:hyperlink>
      <w:r w:rsidRPr="00BE62F4">
        <w:rPr>
          <w:rFonts w:ascii="Tahoma" w:hAnsi="Tahoma" w:cs="Tahoma"/>
          <w:sz w:val="20"/>
          <w:szCs w:val="20"/>
        </w:rPr>
        <w:t>, </w:t>
      </w:r>
      <w:hyperlink r:id="rId33"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366CA061"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5"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00516E40" w14:textId="22175181" w:rsidR="0029493A" w:rsidRPr="00BE62F4" w:rsidRDefault="0029493A" w:rsidP="006C1900">
      <w:pPr>
        <w:spacing w:after="0" w:line="240" w:lineRule="auto"/>
        <w:ind w:firstLine="709"/>
        <w:jc w:val="both"/>
        <w:rPr>
          <w:rFonts w:ascii="Tahoma" w:eastAsia="Times New Roman" w:hAnsi="Tahoma" w:cs="Tahoma"/>
          <w:sz w:val="20"/>
          <w:szCs w:val="20"/>
          <w:lang w:eastAsia="ru-RU"/>
        </w:rPr>
      </w:pPr>
      <w:r w:rsidRPr="0029493A">
        <w:rPr>
          <w:rFonts w:ascii="Tahoma" w:eastAsia="Times New Roman" w:hAnsi="Tahoma" w:cs="Tahoma"/>
          <w:sz w:val="20"/>
          <w:szCs w:val="20"/>
          <w:lang w:eastAsia="ru-RU"/>
        </w:rPr>
        <w:t xml:space="preserve">** 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6" w:history="1">
        <w:r w:rsidRPr="0029493A">
          <w:rPr>
            <w:rFonts w:ascii="Tahoma" w:eastAsia="Times New Roman" w:hAnsi="Tahoma" w:cs="Tahoma"/>
            <w:sz w:val="20"/>
            <w:szCs w:val="20"/>
            <w:lang w:eastAsia="ru-RU"/>
          </w:rPr>
          <w:t>классификатором</w:t>
        </w:r>
      </w:hyperlink>
      <w:r w:rsidRPr="0029493A">
        <w:rPr>
          <w:rFonts w:ascii="Tahoma" w:eastAsia="Times New Roman" w:hAnsi="Tahoma" w:cs="Tahoma"/>
          <w:sz w:val="20"/>
          <w:szCs w:val="20"/>
          <w:lang w:eastAsia="ru-RU"/>
        </w:rPr>
        <w:t>, используемым для идентификации стран мира.</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36585" w14:textId="77777777" w:rsidR="00085B62" w:rsidRDefault="00085B62" w:rsidP="006C1900">
      <w:pPr>
        <w:spacing w:after="0" w:line="240" w:lineRule="auto"/>
      </w:pPr>
      <w:r>
        <w:separator/>
      </w:r>
    </w:p>
  </w:endnote>
  <w:endnote w:type="continuationSeparator" w:id="0">
    <w:p w14:paraId="56BA46F6" w14:textId="77777777" w:rsidR="00085B62" w:rsidRDefault="00085B62"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085B62" w:rsidRDefault="00085B6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085B62" w:rsidRDefault="00085B6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085B62" w:rsidRDefault="00085B62">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085B62" w:rsidRDefault="00085B62"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085B62" w:rsidRDefault="00085B62"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651BD03D" w:rsidR="00085B62" w:rsidRDefault="00085B62"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040772">
      <w:rPr>
        <w:rStyle w:val="a8"/>
        <w:noProof/>
      </w:rPr>
      <w:t>21</w:t>
    </w:r>
    <w:r>
      <w:rPr>
        <w:rStyle w:val="a8"/>
      </w:rPr>
      <w:fldChar w:fldCharType="end"/>
    </w:r>
  </w:p>
  <w:p w14:paraId="34BEBC8C" w14:textId="77777777" w:rsidR="00085B62" w:rsidRDefault="00085B62"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867E9" w14:textId="77777777" w:rsidR="00085B62" w:rsidRDefault="00085B62" w:rsidP="006C1900">
      <w:pPr>
        <w:spacing w:after="0" w:line="240" w:lineRule="auto"/>
      </w:pPr>
      <w:r>
        <w:separator/>
      </w:r>
    </w:p>
  </w:footnote>
  <w:footnote w:type="continuationSeparator" w:id="0">
    <w:p w14:paraId="724E132D" w14:textId="77777777" w:rsidR="00085B62" w:rsidRDefault="00085B62"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085B62" w:rsidRDefault="00085B62">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085B62" w:rsidRPr="00F55440" w:rsidRDefault="00085B62"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085B62" w:rsidRDefault="00085B62">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14D20"/>
    <w:rsid w:val="00040772"/>
    <w:rsid w:val="0008290A"/>
    <w:rsid w:val="00085B62"/>
    <w:rsid w:val="00093153"/>
    <w:rsid w:val="000C1F31"/>
    <w:rsid w:val="000C66A1"/>
    <w:rsid w:val="000D0156"/>
    <w:rsid w:val="000E2563"/>
    <w:rsid w:val="000F1719"/>
    <w:rsid w:val="000F5FD7"/>
    <w:rsid w:val="0012282C"/>
    <w:rsid w:val="00142056"/>
    <w:rsid w:val="00144074"/>
    <w:rsid w:val="00192249"/>
    <w:rsid w:val="002173EE"/>
    <w:rsid w:val="0029493A"/>
    <w:rsid w:val="002A05B3"/>
    <w:rsid w:val="003161A6"/>
    <w:rsid w:val="003661CA"/>
    <w:rsid w:val="00383204"/>
    <w:rsid w:val="00412BA4"/>
    <w:rsid w:val="00415D24"/>
    <w:rsid w:val="004453CD"/>
    <w:rsid w:val="00450638"/>
    <w:rsid w:val="00456781"/>
    <w:rsid w:val="004700F8"/>
    <w:rsid w:val="004C6B30"/>
    <w:rsid w:val="0059120A"/>
    <w:rsid w:val="00593DC8"/>
    <w:rsid w:val="005A0D3B"/>
    <w:rsid w:val="005E532B"/>
    <w:rsid w:val="006313A8"/>
    <w:rsid w:val="0063509E"/>
    <w:rsid w:val="006C1900"/>
    <w:rsid w:val="007227BE"/>
    <w:rsid w:val="007265C7"/>
    <w:rsid w:val="00764302"/>
    <w:rsid w:val="007816FA"/>
    <w:rsid w:val="007E0749"/>
    <w:rsid w:val="007E583F"/>
    <w:rsid w:val="00854563"/>
    <w:rsid w:val="0087171B"/>
    <w:rsid w:val="00873C40"/>
    <w:rsid w:val="00876311"/>
    <w:rsid w:val="00881F59"/>
    <w:rsid w:val="008A4266"/>
    <w:rsid w:val="00932FBD"/>
    <w:rsid w:val="00946A49"/>
    <w:rsid w:val="009552F4"/>
    <w:rsid w:val="00963F20"/>
    <w:rsid w:val="00971220"/>
    <w:rsid w:val="009E2CC0"/>
    <w:rsid w:val="009F4717"/>
    <w:rsid w:val="009F597D"/>
    <w:rsid w:val="009F70B7"/>
    <w:rsid w:val="00A272D2"/>
    <w:rsid w:val="00A33340"/>
    <w:rsid w:val="00A503BE"/>
    <w:rsid w:val="00A54BC7"/>
    <w:rsid w:val="00A8205D"/>
    <w:rsid w:val="00A9725C"/>
    <w:rsid w:val="00B03FF7"/>
    <w:rsid w:val="00B1186D"/>
    <w:rsid w:val="00B25549"/>
    <w:rsid w:val="00B44265"/>
    <w:rsid w:val="00B77F13"/>
    <w:rsid w:val="00C02DCD"/>
    <w:rsid w:val="00C0620B"/>
    <w:rsid w:val="00C30E26"/>
    <w:rsid w:val="00C63B6D"/>
    <w:rsid w:val="00C657AC"/>
    <w:rsid w:val="00C92055"/>
    <w:rsid w:val="00CC4029"/>
    <w:rsid w:val="00CD0D11"/>
    <w:rsid w:val="00CE7BE9"/>
    <w:rsid w:val="00D01E90"/>
    <w:rsid w:val="00D51A93"/>
    <w:rsid w:val="00D627BC"/>
    <w:rsid w:val="00D932A5"/>
    <w:rsid w:val="00DB70FF"/>
    <w:rsid w:val="00DD2A6E"/>
    <w:rsid w:val="00DE3926"/>
    <w:rsid w:val="00E54E49"/>
    <w:rsid w:val="00E9218A"/>
    <w:rsid w:val="00EA756A"/>
    <w:rsid w:val="00EB7901"/>
    <w:rsid w:val="00F15FE0"/>
    <w:rsid w:val="00F372EF"/>
    <w:rsid w:val="00F4280D"/>
    <w:rsid w:val="00FB6EDD"/>
    <w:rsid w:val="00FE248B"/>
    <w:rsid w:val="00FF5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yperlink" Target="consultantplus://offline/ref=9B6AFE413422B54EC874DF4599700C2681F6F804316E467734D5A02FD08D99256978E376B86BA13B5D175D23F41B20A01B6729F4CBC3R7NAJ" TargetMode="External"/><Relationship Id="rId21" Type="http://schemas.openxmlformats.org/officeDocument/2006/relationships/hyperlink" Target="consultantplus://offline/ref=9B6AFE413422B54EC874DF4599700C2681F9F6063365467734D5A02FD08D99256978E375BF69A53B5D175D23F41B20A01B6729F4CBC3R7NAJ" TargetMode="External"/><Relationship Id="rId34" Type="http://schemas.openxmlformats.org/officeDocument/2006/relationships/hyperlink" Target="https://www.consultant.ru/document/cons_doc_LAW_483156/f61ff313afecf81a91a43d729c2df55c1d6a1533/"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consultantplus://offline/ref=9B6AFE413422B54EC874DF4599700C2681F9F6073162467734D5A02FD08D99256978E376BE61A73B5D175D23F41B20A01B6729F4CBC3R7NAJ" TargetMode="External"/><Relationship Id="rId33" Type="http://schemas.openxmlformats.org/officeDocument/2006/relationships/hyperlink" Target="https://www.consultant.ru/document/cons_doc_LAW_495184/a74ca4364cb5aa0d95db2b7636907af350ab52c8/"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9B6AFE413422B54EC874DF4599700C2681F9F6063365467734D5A02FD08D99256978E377B76DA33B5D175D23F41B20A01B6729F4CBC3R7NAJ" TargetMode="External"/><Relationship Id="rId29" Type="http://schemas.openxmlformats.org/officeDocument/2006/relationships/hyperlink" Target="https://www.consultant.ru/document/cons_doc_LAW_483130/5377b0e3c206aea2e91c9ae02688db5bdc59685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gpb.ru" TargetMode="External"/><Relationship Id="rId24" Type="http://schemas.openxmlformats.org/officeDocument/2006/relationships/hyperlink" Target="consultantplus://offline/ref=9B6AFE413422B54EC874DF4599700C2681F9F6073162467734D5A02FD08D99256978E376BE6EA33B5D175D23F41B20A01B6729F4CBC3R7NAJ" TargetMode="External"/><Relationship Id="rId32" Type="http://schemas.openxmlformats.org/officeDocument/2006/relationships/hyperlink" Target="https://www.consultant.ru/document/cons_doc_LAW_495184/0108932a3c6234f73590b25799588ada492deb2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9B6AFE413422B54EC874DF4599700C2681F9F6073162467734D5A02FD08D99256978E376BE6CA53B5D175D23F41B20A01B6729F4CBC3R7NAJ" TargetMode="External"/><Relationship Id="rId28" Type="http://schemas.openxmlformats.org/officeDocument/2006/relationships/hyperlink" Target="https://www.consultant.ru/document/cons_doc_LAW_483130/a142cf846a2c4b405e65e6ee1d847270a8b77ae9/" TargetMode="External"/><Relationship Id="rId36" Type="http://schemas.openxmlformats.org/officeDocument/2006/relationships/hyperlink" Target="https://login.consultant.ru/link/?req=doc&amp;base=LAW&amp;n=486066&amp;dst=100010&amp;field=134&amp;date=10.03.2025" TargetMode="External"/><Relationship Id="rId10" Type="http://schemas.openxmlformats.org/officeDocument/2006/relationships/hyperlink" Target="http://www.etpgpb.ru" TargetMode="External"/><Relationship Id="rId19" Type="http://schemas.openxmlformats.org/officeDocument/2006/relationships/hyperlink" Target="consultantplus://offline/ref=9B6AFE413422B54EC874DF4599700C2681F6F804316E467734D5A02FD08D99256978E371BF6BAA6458024C7BFB1E39BE127035F6C9RCN0J" TargetMode="External"/><Relationship Id="rId31" Type="http://schemas.openxmlformats.org/officeDocument/2006/relationships/hyperlink" Target="https://www.consultant.ru/document/cons_doc_LAW_495184/6411e005f539b666d6f360f202cb7b1c23fe27c3/" TargetMode="External"/><Relationship Id="rId4" Type="http://schemas.openxmlformats.org/officeDocument/2006/relationships/settings" Target="settings.xml"/><Relationship Id="rId9" Type="http://schemas.openxmlformats.org/officeDocument/2006/relationships/hyperlink" Target="http://www.etpgpb.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9F6073162467734D5A02FD08D99256978E375BE68A9390E4D4D27BD4C2ABC1C7037FFD5C37B83R5N1J" TargetMode="External"/><Relationship Id="rId27" Type="http://schemas.openxmlformats.org/officeDocument/2006/relationships/hyperlink" Target="https://www.consultant.ru/document/cons_doc_LAW_483156/92c21101873860b815e2a0b883ec15dd4f6bebbe/" TargetMode="External"/><Relationship Id="rId30" Type="http://schemas.openxmlformats.org/officeDocument/2006/relationships/hyperlink" Target="https://www.consultant.ru/document/cons_doc_LAW_495184/7cb5d9b7f75fd72853e0610988cc9f6fdd08802e/" TargetMode="External"/><Relationship Id="rId35" Type="http://schemas.openxmlformats.org/officeDocument/2006/relationships/hyperlink" Target="https://www.consultant.ru/document/cons_doc_LAW_483052/c67fd28cda4a5fef9c5f5286bec5b7e042eeea8f/" TargetMode="External"/><Relationship Id="rId8" Type="http://schemas.openxmlformats.org/officeDocument/2006/relationships/hyperlink" Target="http://www.zakupki.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09E24-E6A5-4720-AC16-8C9BB2649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27</Pages>
  <Words>9883</Words>
  <Characters>56336</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Спирина Наталья Владимировна</cp:lastModifiedBy>
  <cp:revision>63</cp:revision>
  <dcterms:created xsi:type="dcterms:W3CDTF">2025-10-02T13:52:00Z</dcterms:created>
  <dcterms:modified xsi:type="dcterms:W3CDTF">2026-06-17T07:01:00Z</dcterms:modified>
</cp:coreProperties>
</file>